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CD3" w:rsidRPr="00C34CD3" w:rsidRDefault="00C34CD3" w:rsidP="00C34CD3">
      <w:pPr>
        <w:spacing w:line="240" w:lineRule="auto"/>
        <w:jc w:val="center"/>
        <w:rPr>
          <w:rFonts w:ascii="Calibri" w:hAnsi="Calibri" w:cs="Calibri"/>
          <w:sz w:val="32"/>
          <w:szCs w:val="32"/>
          <w:lang w:val="en-US"/>
        </w:rPr>
      </w:pPr>
      <w:r w:rsidRPr="00C34CD3">
        <w:rPr>
          <w:rFonts w:ascii="Calibri" w:hAnsi="Calibri" w:cs="Calibri"/>
          <w:b/>
          <w:sz w:val="32"/>
          <w:szCs w:val="32"/>
          <w:lang w:val="en-US"/>
        </w:rPr>
        <w:t>CALL FOR ABSTRACTS</w:t>
      </w:r>
    </w:p>
    <w:p w:rsidR="00717473" w:rsidRDefault="00717473" w:rsidP="004B1DDC">
      <w:pPr>
        <w:spacing w:line="240" w:lineRule="auto"/>
        <w:jc w:val="center"/>
        <w:rPr>
          <w:rFonts w:ascii="Calibri" w:hAnsi="Calibri" w:cs="Calibri"/>
          <w:b/>
          <w:sz w:val="28"/>
          <w:szCs w:val="28"/>
          <w:lang w:val="en-US"/>
        </w:rPr>
      </w:pPr>
      <w:r w:rsidRPr="004B1DDC">
        <w:rPr>
          <w:rFonts w:ascii="Calibri" w:hAnsi="Calibri" w:cs="Calibri"/>
          <w:b/>
          <w:sz w:val="28"/>
          <w:szCs w:val="28"/>
          <w:lang w:val="en-US"/>
        </w:rPr>
        <w:t xml:space="preserve">ZAMBIA-GERMANY-MOZAMBIQUE </w:t>
      </w:r>
      <w:r w:rsidR="00C34CD3">
        <w:rPr>
          <w:rFonts w:ascii="Calibri" w:hAnsi="Calibri" w:cs="Calibri"/>
          <w:b/>
          <w:sz w:val="28"/>
          <w:szCs w:val="28"/>
          <w:lang w:val="en-US"/>
        </w:rPr>
        <w:t>JOINT RESEARCH SYMPOSIUM</w:t>
      </w:r>
    </w:p>
    <w:p w:rsidR="009754E2" w:rsidRPr="009754E2" w:rsidRDefault="009754E2" w:rsidP="004B1DDC">
      <w:pPr>
        <w:spacing w:line="240" w:lineRule="auto"/>
        <w:jc w:val="center"/>
        <w:rPr>
          <w:rFonts w:ascii="Calibri" w:hAnsi="Calibri" w:cs="Calibri"/>
          <w:b/>
          <w:color w:val="FF0000"/>
          <w:sz w:val="28"/>
          <w:szCs w:val="28"/>
          <w:u w:val="single"/>
          <w:lang w:val="en-US"/>
        </w:rPr>
      </w:pPr>
      <w:r>
        <w:rPr>
          <w:rFonts w:ascii="Calibri" w:hAnsi="Calibri" w:cs="Calibri"/>
          <w:b/>
          <w:color w:val="FF0000"/>
          <w:sz w:val="28"/>
          <w:szCs w:val="28"/>
          <w:u w:val="single"/>
          <w:lang w:val="en-US"/>
        </w:rPr>
        <w:t xml:space="preserve">NEW DEADLINE: </w:t>
      </w:r>
      <w:r w:rsidR="000325BC">
        <w:rPr>
          <w:rFonts w:ascii="Calibri" w:hAnsi="Calibri" w:cs="Calibri"/>
          <w:b/>
          <w:color w:val="FF0000"/>
          <w:sz w:val="28"/>
          <w:szCs w:val="28"/>
          <w:u w:val="single"/>
          <w:lang w:val="en-US"/>
        </w:rPr>
        <w:t>ONLY FOR PUBLIC HEALTH</w:t>
      </w:r>
      <w:bookmarkStart w:id="0" w:name="_GoBack"/>
      <w:bookmarkEnd w:id="0"/>
    </w:p>
    <w:p w:rsidR="00B60472" w:rsidRPr="004B1DDC" w:rsidRDefault="007553A3" w:rsidP="004B1DDC">
      <w:pPr>
        <w:spacing w:line="240" w:lineRule="auto"/>
        <w:jc w:val="both"/>
        <w:rPr>
          <w:rFonts w:ascii="Calibri" w:hAnsi="Calibri" w:cs="Calibri"/>
          <w:sz w:val="24"/>
          <w:szCs w:val="24"/>
          <w:lang w:val="en-US"/>
        </w:rPr>
      </w:pPr>
      <w:r w:rsidRPr="004B1DDC">
        <w:rPr>
          <w:rFonts w:ascii="Calibri" w:hAnsi="Calibri" w:cs="Calibri"/>
          <w:sz w:val="24"/>
          <w:szCs w:val="24"/>
          <w:lang w:val="en-US"/>
        </w:rPr>
        <w:t xml:space="preserve">The </w:t>
      </w:r>
      <w:r w:rsidRPr="004B1DDC">
        <w:rPr>
          <w:rFonts w:ascii="Calibri" w:hAnsi="Calibri" w:cs="Calibri"/>
          <w:b/>
          <w:sz w:val="24"/>
          <w:szCs w:val="24"/>
          <w:lang w:val="en-US"/>
        </w:rPr>
        <w:t>National Science and Technology Council (NSTC)</w:t>
      </w:r>
      <w:r w:rsidRPr="004B1DDC">
        <w:rPr>
          <w:rFonts w:ascii="Calibri" w:hAnsi="Calibri" w:cs="Calibri"/>
          <w:sz w:val="24"/>
          <w:szCs w:val="24"/>
          <w:lang w:val="en-US"/>
        </w:rPr>
        <w:t xml:space="preserve"> in collaboration with the </w:t>
      </w:r>
      <w:r w:rsidRPr="004B1DDC">
        <w:rPr>
          <w:rFonts w:ascii="Calibri" w:hAnsi="Calibri" w:cs="Calibri"/>
          <w:b/>
          <w:sz w:val="24"/>
          <w:szCs w:val="24"/>
          <w:lang w:val="en-US"/>
        </w:rPr>
        <w:t>German Res</w:t>
      </w:r>
      <w:r w:rsidR="00C70983" w:rsidRPr="004B1DDC">
        <w:rPr>
          <w:rFonts w:ascii="Calibri" w:hAnsi="Calibri" w:cs="Calibri"/>
          <w:b/>
          <w:sz w:val="24"/>
          <w:szCs w:val="24"/>
          <w:lang w:val="en-US"/>
        </w:rPr>
        <w:t xml:space="preserve">earch Foundation (DFG) </w:t>
      </w:r>
      <w:r w:rsidR="00C70983" w:rsidRPr="004B1DDC">
        <w:rPr>
          <w:rFonts w:ascii="Calibri" w:hAnsi="Calibri" w:cs="Calibri"/>
          <w:sz w:val="24"/>
          <w:szCs w:val="24"/>
          <w:lang w:val="en-US"/>
        </w:rPr>
        <w:t xml:space="preserve">and the </w:t>
      </w:r>
      <w:r w:rsidR="00C70983" w:rsidRPr="004B1DDC">
        <w:rPr>
          <w:rFonts w:ascii="Calibri" w:hAnsi="Calibri" w:cs="Calibri"/>
          <w:b/>
          <w:sz w:val="24"/>
          <w:szCs w:val="24"/>
          <w:lang w:val="en-US"/>
        </w:rPr>
        <w:t>N</w:t>
      </w:r>
      <w:r w:rsidRPr="004B1DDC">
        <w:rPr>
          <w:rFonts w:ascii="Calibri" w:hAnsi="Calibri" w:cs="Calibri"/>
          <w:b/>
          <w:sz w:val="24"/>
          <w:szCs w:val="24"/>
          <w:lang w:val="en-US"/>
        </w:rPr>
        <w:t>ational Research Fund (FNI)</w:t>
      </w:r>
      <w:r w:rsidRPr="004B1DDC">
        <w:rPr>
          <w:rFonts w:ascii="Calibri" w:hAnsi="Calibri" w:cs="Calibri"/>
          <w:sz w:val="24"/>
          <w:szCs w:val="24"/>
          <w:lang w:val="en-US"/>
        </w:rPr>
        <w:t xml:space="preserve"> </w:t>
      </w:r>
      <w:r w:rsidRPr="004B1DDC">
        <w:rPr>
          <w:rFonts w:ascii="Calibri" w:hAnsi="Calibri" w:cs="Calibri"/>
          <w:b/>
          <w:sz w:val="24"/>
          <w:szCs w:val="24"/>
          <w:lang w:val="en-US"/>
        </w:rPr>
        <w:t>of Mozambique</w:t>
      </w:r>
      <w:r w:rsidRPr="004B1DDC">
        <w:rPr>
          <w:rFonts w:ascii="Calibri" w:hAnsi="Calibri" w:cs="Calibri"/>
          <w:sz w:val="24"/>
          <w:szCs w:val="24"/>
          <w:lang w:val="en-US"/>
        </w:rPr>
        <w:t xml:space="preserve"> will host </w:t>
      </w:r>
      <w:r w:rsidR="00572FE4" w:rsidRPr="004B1DDC">
        <w:rPr>
          <w:rFonts w:ascii="Calibri" w:hAnsi="Calibri" w:cs="Calibri"/>
          <w:sz w:val="24"/>
          <w:szCs w:val="24"/>
          <w:lang w:val="en-US"/>
        </w:rPr>
        <w:t xml:space="preserve">the </w:t>
      </w:r>
      <w:r w:rsidR="00572FE4" w:rsidRPr="00995543">
        <w:rPr>
          <w:rFonts w:ascii="Calibri" w:hAnsi="Calibri" w:cs="Calibri"/>
          <w:b/>
          <w:sz w:val="24"/>
          <w:szCs w:val="24"/>
          <w:lang w:val="en-US"/>
        </w:rPr>
        <w:t>3</w:t>
      </w:r>
      <w:r w:rsidR="00572FE4" w:rsidRPr="00995543">
        <w:rPr>
          <w:rFonts w:ascii="Calibri" w:hAnsi="Calibri" w:cs="Calibri"/>
          <w:b/>
          <w:sz w:val="24"/>
          <w:szCs w:val="24"/>
          <w:vertAlign w:val="superscript"/>
          <w:lang w:val="en-US"/>
        </w:rPr>
        <w:t>rd</w:t>
      </w:r>
      <w:r w:rsidR="00572FE4" w:rsidRPr="00995543">
        <w:rPr>
          <w:rFonts w:ascii="Calibri" w:hAnsi="Calibri" w:cs="Calibri"/>
          <w:b/>
          <w:sz w:val="24"/>
          <w:szCs w:val="24"/>
          <w:lang w:val="en-US"/>
        </w:rPr>
        <w:t xml:space="preserve"> </w:t>
      </w:r>
      <w:r w:rsidR="00572FE4" w:rsidRPr="004B1DDC">
        <w:rPr>
          <w:rFonts w:ascii="Calibri" w:hAnsi="Calibri" w:cs="Calibri"/>
          <w:b/>
          <w:sz w:val="24"/>
          <w:szCs w:val="24"/>
          <w:lang w:val="en-US"/>
        </w:rPr>
        <w:t xml:space="preserve">Joint Research Symposium </w:t>
      </w:r>
      <w:r w:rsidR="00572FE4" w:rsidRPr="00995543">
        <w:rPr>
          <w:rFonts w:ascii="Calibri" w:hAnsi="Calibri" w:cs="Calibri"/>
          <w:sz w:val="24"/>
          <w:szCs w:val="24"/>
          <w:lang w:val="en-US"/>
        </w:rPr>
        <w:t>from</w:t>
      </w:r>
      <w:r w:rsidR="00572FE4" w:rsidRPr="004B1DDC">
        <w:rPr>
          <w:rFonts w:ascii="Calibri" w:hAnsi="Calibri" w:cs="Calibri"/>
          <w:b/>
          <w:sz w:val="24"/>
          <w:szCs w:val="24"/>
          <w:lang w:val="en-US"/>
        </w:rPr>
        <w:t xml:space="preserve"> </w:t>
      </w:r>
      <w:r w:rsidR="00BC64D4">
        <w:rPr>
          <w:rFonts w:ascii="Calibri" w:hAnsi="Calibri" w:cs="Calibri"/>
          <w:b/>
          <w:sz w:val="24"/>
          <w:szCs w:val="24"/>
          <w:lang w:val="en-US"/>
        </w:rPr>
        <w:t>18</w:t>
      </w:r>
      <w:r w:rsidR="00572FE4" w:rsidRPr="00995543">
        <w:rPr>
          <w:rFonts w:ascii="Calibri" w:hAnsi="Calibri" w:cs="Calibri"/>
          <w:b/>
          <w:sz w:val="24"/>
          <w:szCs w:val="24"/>
          <w:vertAlign w:val="superscript"/>
          <w:lang w:val="en-US"/>
        </w:rPr>
        <w:t>th</w:t>
      </w:r>
      <w:r w:rsidR="00BC64D4">
        <w:rPr>
          <w:rFonts w:ascii="Calibri" w:hAnsi="Calibri" w:cs="Calibri"/>
          <w:b/>
          <w:sz w:val="24"/>
          <w:szCs w:val="24"/>
          <w:lang w:val="en-US"/>
        </w:rPr>
        <w:t xml:space="preserve">  – 22</w:t>
      </w:r>
      <w:r w:rsidR="00BC64D4" w:rsidRPr="00BC64D4">
        <w:rPr>
          <w:rFonts w:ascii="Calibri" w:hAnsi="Calibri" w:cs="Calibri"/>
          <w:b/>
          <w:sz w:val="24"/>
          <w:szCs w:val="24"/>
          <w:vertAlign w:val="superscript"/>
          <w:lang w:val="en-US"/>
        </w:rPr>
        <w:t>nd</w:t>
      </w:r>
      <w:r w:rsidR="00BC64D4">
        <w:rPr>
          <w:rFonts w:ascii="Calibri" w:hAnsi="Calibri" w:cs="Calibri"/>
          <w:b/>
          <w:sz w:val="24"/>
          <w:szCs w:val="24"/>
          <w:lang w:val="en-US"/>
        </w:rPr>
        <w:t xml:space="preserve"> </w:t>
      </w:r>
      <w:r w:rsidR="00572FE4" w:rsidRPr="00995543">
        <w:rPr>
          <w:rFonts w:ascii="Calibri" w:hAnsi="Calibri" w:cs="Calibri"/>
          <w:b/>
          <w:sz w:val="24"/>
          <w:szCs w:val="24"/>
          <w:lang w:val="en-US"/>
        </w:rPr>
        <w:t>November, 2019</w:t>
      </w:r>
      <w:r w:rsidR="00572FE4" w:rsidRPr="004B1DDC">
        <w:rPr>
          <w:rFonts w:ascii="Calibri" w:hAnsi="Calibri" w:cs="Calibri"/>
          <w:b/>
          <w:sz w:val="24"/>
          <w:szCs w:val="24"/>
          <w:lang w:val="en-US"/>
        </w:rPr>
        <w:t xml:space="preserve">, </w:t>
      </w:r>
      <w:r w:rsidR="00572FE4" w:rsidRPr="00995543">
        <w:rPr>
          <w:rFonts w:ascii="Calibri" w:hAnsi="Calibri" w:cs="Calibri"/>
          <w:sz w:val="24"/>
          <w:szCs w:val="24"/>
          <w:lang w:val="en-US"/>
        </w:rPr>
        <w:t>in</w:t>
      </w:r>
      <w:r w:rsidR="00572FE4" w:rsidRPr="004B1DDC">
        <w:rPr>
          <w:rFonts w:ascii="Calibri" w:hAnsi="Calibri" w:cs="Calibri"/>
          <w:b/>
          <w:sz w:val="24"/>
          <w:szCs w:val="24"/>
          <w:lang w:val="en-US"/>
        </w:rPr>
        <w:t xml:space="preserve"> Lusaka</w:t>
      </w:r>
      <w:r w:rsidR="00572FE4" w:rsidRPr="004B1DDC">
        <w:rPr>
          <w:rFonts w:ascii="Calibri" w:hAnsi="Calibri" w:cs="Calibri"/>
          <w:sz w:val="24"/>
          <w:szCs w:val="24"/>
          <w:lang w:val="en-US"/>
        </w:rPr>
        <w:t>.</w:t>
      </w:r>
      <w:r w:rsidRPr="004B1DDC">
        <w:rPr>
          <w:rFonts w:ascii="Calibri" w:hAnsi="Calibri" w:cs="Calibri"/>
          <w:sz w:val="24"/>
          <w:szCs w:val="24"/>
          <w:lang w:val="en-US"/>
        </w:rPr>
        <w:t xml:space="preserve"> </w:t>
      </w:r>
      <w:r w:rsidR="00662915" w:rsidRPr="004B1DDC">
        <w:rPr>
          <w:rFonts w:ascii="Calibri" w:hAnsi="Calibri" w:cs="Calibri"/>
          <w:sz w:val="24"/>
          <w:szCs w:val="24"/>
          <w:lang w:val="en-US"/>
        </w:rPr>
        <w:t xml:space="preserve">The </w:t>
      </w:r>
      <w:r w:rsidR="00095504" w:rsidRPr="004B1DDC">
        <w:rPr>
          <w:rFonts w:ascii="Calibri" w:hAnsi="Calibri" w:cs="Calibri"/>
          <w:sz w:val="24"/>
          <w:szCs w:val="24"/>
          <w:lang w:val="en-US"/>
        </w:rPr>
        <w:t>symposium</w:t>
      </w:r>
      <w:r w:rsidR="005938AF" w:rsidRPr="004B1DDC">
        <w:rPr>
          <w:rFonts w:ascii="Calibri" w:hAnsi="Calibri" w:cs="Calibri"/>
          <w:sz w:val="24"/>
          <w:szCs w:val="24"/>
          <w:lang w:val="en-US"/>
        </w:rPr>
        <w:t xml:space="preserve"> </w:t>
      </w:r>
      <w:r w:rsidR="00C70983" w:rsidRPr="004B1DDC">
        <w:rPr>
          <w:rFonts w:ascii="Calibri" w:hAnsi="Calibri" w:cs="Calibri"/>
          <w:sz w:val="24"/>
          <w:szCs w:val="24"/>
          <w:lang w:val="en-US"/>
        </w:rPr>
        <w:t xml:space="preserve">provides a </w:t>
      </w:r>
      <w:r w:rsidR="00FA6593" w:rsidRPr="004B1DDC">
        <w:rPr>
          <w:rFonts w:ascii="Calibri" w:hAnsi="Calibri" w:cs="Calibri"/>
          <w:sz w:val="24"/>
          <w:szCs w:val="24"/>
          <w:lang w:val="en-US"/>
        </w:rPr>
        <w:t xml:space="preserve">platform </w:t>
      </w:r>
      <w:r w:rsidR="00C70983" w:rsidRPr="004B1DDC">
        <w:rPr>
          <w:rFonts w:ascii="Calibri" w:hAnsi="Calibri" w:cs="Calibri"/>
          <w:sz w:val="24"/>
          <w:szCs w:val="24"/>
          <w:lang w:val="en-US"/>
        </w:rPr>
        <w:t>for researchers</w:t>
      </w:r>
      <w:r w:rsidR="00FA6593" w:rsidRPr="004B1DDC">
        <w:rPr>
          <w:rFonts w:ascii="Calibri" w:hAnsi="Calibri" w:cs="Calibri"/>
          <w:sz w:val="24"/>
          <w:szCs w:val="24"/>
          <w:lang w:val="en-US"/>
        </w:rPr>
        <w:t xml:space="preserve">, scientists, </w:t>
      </w:r>
      <w:r w:rsidR="00C70983" w:rsidRPr="004B1DDC">
        <w:rPr>
          <w:rFonts w:ascii="Calibri" w:hAnsi="Calibri" w:cs="Calibri"/>
          <w:sz w:val="24"/>
          <w:szCs w:val="24"/>
          <w:lang w:val="en-US"/>
        </w:rPr>
        <w:t xml:space="preserve">and science administrators to </w:t>
      </w:r>
      <w:r w:rsidR="00FA6593" w:rsidRPr="004B1DDC">
        <w:rPr>
          <w:rFonts w:ascii="Calibri" w:hAnsi="Calibri" w:cs="Calibri"/>
          <w:sz w:val="24"/>
          <w:szCs w:val="24"/>
          <w:lang w:val="en-US"/>
        </w:rPr>
        <w:t xml:space="preserve">share ideas, </w:t>
      </w:r>
      <w:r w:rsidR="00C70983" w:rsidRPr="004B1DDC">
        <w:rPr>
          <w:rFonts w:ascii="Calibri" w:hAnsi="Calibri" w:cs="Calibri"/>
          <w:sz w:val="24"/>
          <w:szCs w:val="24"/>
          <w:lang w:val="en-US"/>
        </w:rPr>
        <w:t>discuss key issues and developments in multi and interdisciplinary areas</w:t>
      </w:r>
      <w:r w:rsidR="005938AF" w:rsidRPr="004B1DDC">
        <w:rPr>
          <w:rFonts w:ascii="Calibri" w:hAnsi="Calibri" w:cs="Calibri"/>
          <w:sz w:val="24"/>
          <w:szCs w:val="24"/>
          <w:lang w:val="en-US"/>
        </w:rPr>
        <w:t xml:space="preserve">, with the </w:t>
      </w:r>
      <w:r w:rsidR="00662915" w:rsidRPr="004B1DDC">
        <w:rPr>
          <w:rFonts w:ascii="Calibri" w:hAnsi="Calibri" w:cs="Calibri"/>
          <w:sz w:val="24"/>
          <w:szCs w:val="24"/>
          <w:lang w:val="en-US"/>
        </w:rPr>
        <w:t>aim</w:t>
      </w:r>
      <w:r w:rsidR="005938AF" w:rsidRPr="004B1DDC">
        <w:rPr>
          <w:rFonts w:ascii="Calibri" w:hAnsi="Calibri" w:cs="Calibri"/>
          <w:sz w:val="24"/>
          <w:szCs w:val="24"/>
          <w:lang w:val="en-US"/>
        </w:rPr>
        <w:t xml:space="preserve"> of</w:t>
      </w:r>
      <w:r w:rsidR="00662915" w:rsidRPr="004B1DDC">
        <w:rPr>
          <w:rFonts w:ascii="Calibri" w:hAnsi="Calibri" w:cs="Calibri"/>
          <w:sz w:val="24"/>
          <w:szCs w:val="24"/>
          <w:lang w:val="en-US"/>
        </w:rPr>
        <w:t xml:space="preserve"> igniting networks among</w:t>
      </w:r>
      <w:r w:rsidR="00C70983" w:rsidRPr="004B1DDC">
        <w:rPr>
          <w:rFonts w:ascii="Calibri" w:hAnsi="Calibri" w:cs="Calibri"/>
          <w:sz w:val="24"/>
          <w:szCs w:val="24"/>
          <w:lang w:val="en-US"/>
        </w:rPr>
        <w:t xml:space="preserve"> scientists and</w:t>
      </w:r>
      <w:r w:rsidR="00662915" w:rsidRPr="004B1DDC">
        <w:rPr>
          <w:rFonts w:ascii="Calibri" w:hAnsi="Calibri" w:cs="Calibri"/>
          <w:sz w:val="24"/>
          <w:szCs w:val="24"/>
          <w:lang w:val="en-US"/>
        </w:rPr>
        <w:t xml:space="preserve"> researchers in the participating countries and possible development of joint research projects</w:t>
      </w:r>
      <w:r w:rsidR="00B60472" w:rsidRPr="004B1DDC">
        <w:rPr>
          <w:rFonts w:ascii="Calibri" w:hAnsi="Calibri" w:cs="Calibri"/>
          <w:sz w:val="24"/>
          <w:szCs w:val="24"/>
          <w:lang w:val="en-US"/>
        </w:rPr>
        <w:t xml:space="preserve">. </w:t>
      </w:r>
    </w:p>
    <w:p w:rsidR="001150F3" w:rsidRPr="004B1DDC" w:rsidRDefault="007553A3" w:rsidP="004B1DDC">
      <w:pPr>
        <w:spacing w:line="240" w:lineRule="auto"/>
        <w:jc w:val="both"/>
        <w:rPr>
          <w:rFonts w:ascii="Calibri" w:hAnsi="Calibri" w:cs="Calibri"/>
          <w:sz w:val="24"/>
          <w:szCs w:val="24"/>
          <w:lang w:val="en-US"/>
        </w:rPr>
      </w:pPr>
      <w:r w:rsidRPr="004B1DDC">
        <w:rPr>
          <w:rFonts w:ascii="Calibri" w:hAnsi="Calibri" w:cs="Calibri"/>
          <w:sz w:val="24"/>
          <w:szCs w:val="24"/>
          <w:lang w:val="en-US"/>
        </w:rPr>
        <w:t>Th</w:t>
      </w:r>
      <w:r w:rsidR="005938AF" w:rsidRPr="004B1DDC">
        <w:rPr>
          <w:rFonts w:ascii="Calibri" w:hAnsi="Calibri" w:cs="Calibri"/>
          <w:sz w:val="24"/>
          <w:szCs w:val="24"/>
          <w:lang w:val="en-US"/>
        </w:rPr>
        <w:t xml:space="preserve">is year’s </w:t>
      </w:r>
      <w:r w:rsidR="00095504" w:rsidRPr="004B1DDC">
        <w:rPr>
          <w:rFonts w:ascii="Calibri" w:hAnsi="Calibri" w:cs="Calibri"/>
          <w:sz w:val="24"/>
          <w:szCs w:val="24"/>
          <w:lang w:val="en-US"/>
        </w:rPr>
        <w:t>symposium</w:t>
      </w:r>
      <w:r w:rsidRPr="004B1DDC">
        <w:rPr>
          <w:rFonts w:ascii="Calibri" w:hAnsi="Calibri" w:cs="Calibri"/>
          <w:sz w:val="24"/>
          <w:szCs w:val="24"/>
          <w:lang w:val="en-US"/>
        </w:rPr>
        <w:t xml:space="preserve"> will be focused on two (2) thematic areas namely (i) </w:t>
      </w:r>
      <w:r w:rsidR="00095504" w:rsidRPr="004B1DDC">
        <w:rPr>
          <w:rFonts w:ascii="Calibri" w:hAnsi="Calibri" w:cs="Calibri"/>
          <w:b/>
          <w:sz w:val="24"/>
          <w:szCs w:val="24"/>
          <w:lang w:val="en-US"/>
        </w:rPr>
        <w:t>Solar</w:t>
      </w:r>
      <w:r w:rsidRPr="004B1DDC">
        <w:rPr>
          <w:rFonts w:ascii="Calibri" w:hAnsi="Calibri" w:cs="Calibri"/>
          <w:b/>
          <w:sz w:val="24"/>
          <w:szCs w:val="24"/>
          <w:lang w:val="en-US"/>
        </w:rPr>
        <w:t xml:space="preserve"> Energy</w:t>
      </w:r>
      <w:r w:rsidRPr="004B1DDC">
        <w:rPr>
          <w:rFonts w:ascii="Calibri" w:hAnsi="Calibri" w:cs="Calibri"/>
          <w:sz w:val="24"/>
          <w:szCs w:val="24"/>
          <w:lang w:val="en-US"/>
        </w:rPr>
        <w:t xml:space="preserve"> and (ii) </w:t>
      </w:r>
      <w:r w:rsidRPr="004B1DDC">
        <w:rPr>
          <w:rFonts w:ascii="Calibri" w:hAnsi="Calibri" w:cs="Calibri"/>
          <w:b/>
          <w:sz w:val="24"/>
          <w:szCs w:val="24"/>
          <w:lang w:val="en-US"/>
        </w:rPr>
        <w:t>Public Health.</w:t>
      </w:r>
      <w:r w:rsidR="00B60472" w:rsidRPr="004B1DDC">
        <w:rPr>
          <w:rFonts w:ascii="Calibri" w:hAnsi="Calibri" w:cs="Calibri"/>
          <w:b/>
          <w:sz w:val="24"/>
          <w:szCs w:val="24"/>
          <w:lang w:val="en-US"/>
        </w:rPr>
        <w:t xml:space="preserve"> </w:t>
      </w:r>
      <w:r w:rsidR="00C70983" w:rsidRPr="004B1DDC">
        <w:rPr>
          <w:rFonts w:ascii="Calibri" w:hAnsi="Calibri" w:cs="Calibri"/>
          <w:sz w:val="24"/>
          <w:szCs w:val="24"/>
          <w:lang w:val="en-US"/>
        </w:rPr>
        <w:t xml:space="preserve">Conference sessions will be organized around </w:t>
      </w:r>
      <w:r w:rsidR="00B60472" w:rsidRPr="004B1DDC">
        <w:rPr>
          <w:rFonts w:ascii="Calibri" w:hAnsi="Calibri" w:cs="Calibri"/>
          <w:sz w:val="24"/>
          <w:szCs w:val="24"/>
          <w:lang w:val="en-US"/>
        </w:rPr>
        <w:t>multiple sub</w:t>
      </w:r>
      <w:r w:rsidR="005938AF" w:rsidRPr="004B1DDC">
        <w:rPr>
          <w:rFonts w:ascii="Calibri" w:hAnsi="Calibri" w:cs="Calibri"/>
          <w:sz w:val="24"/>
          <w:szCs w:val="24"/>
          <w:lang w:val="en-US"/>
        </w:rPr>
        <w:t>-</w:t>
      </w:r>
      <w:r w:rsidR="00B60472" w:rsidRPr="004B1DDC">
        <w:rPr>
          <w:rFonts w:ascii="Calibri" w:hAnsi="Calibri" w:cs="Calibri"/>
          <w:sz w:val="24"/>
          <w:szCs w:val="24"/>
          <w:lang w:val="en-US"/>
        </w:rPr>
        <w:t>themes as follows:</w:t>
      </w:r>
    </w:p>
    <w:p w:rsidR="00B40A05" w:rsidRPr="004B1DDC" w:rsidRDefault="00095504" w:rsidP="004B1DD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alibri" w:hAnsi="Calibri" w:cs="Calibri"/>
          <w:b/>
          <w:sz w:val="24"/>
          <w:szCs w:val="24"/>
          <w:lang w:val="en-US"/>
        </w:rPr>
      </w:pPr>
      <w:r w:rsidRPr="004B1DDC">
        <w:rPr>
          <w:rFonts w:ascii="Calibri" w:hAnsi="Calibri" w:cs="Calibri"/>
          <w:b/>
          <w:sz w:val="24"/>
          <w:szCs w:val="24"/>
          <w:lang w:val="en-US"/>
        </w:rPr>
        <w:t>Solar</w:t>
      </w:r>
      <w:r w:rsidR="00B40A05" w:rsidRPr="004B1DDC">
        <w:rPr>
          <w:rFonts w:ascii="Calibri" w:hAnsi="Calibri" w:cs="Calibri"/>
          <w:b/>
          <w:sz w:val="24"/>
          <w:szCs w:val="24"/>
          <w:lang w:val="en-US"/>
        </w:rPr>
        <w:t xml:space="preserve"> energy</w:t>
      </w:r>
      <w:r w:rsidRPr="004B1DDC">
        <w:rPr>
          <w:rFonts w:ascii="Calibri" w:hAnsi="Calibri" w:cs="Calibri"/>
          <w:b/>
          <w:sz w:val="24"/>
          <w:szCs w:val="24"/>
          <w:lang w:val="en-US"/>
        </w:rPr>
        <w:t>:</w:t>
      </w:r>
    </w:p>
    <w:p w:rsidR="00FA6593" w:rsidRPr="004B1DDC" w:rsidRDefault="00FA6593" w:rsidP="004B1DD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hAnsi="Calibri" w:cs="Calibri"/>
          <w:sz w:val="24"/>
          <w:szCs w:val="24"/>
          <w:lang w:val="de-DE"/>
        </w:rPr>
      </w:pPr>
      <w:r w:rsidRPr="004B1DDC">
        <w:rPr>
          <w:rFonts w:ascii="Calibri" w:hAnsi="Calibri" w:cs="Calibri"/>
          <w:sz w:val="24"/>
          <w:szCs w:val="24"/>
          <w:lang w:val="en-US"/>
        </w:rPr>
        <w:t>Photovoltaic solar Energy and Food Production (Agriculture).</w:t>
      </w:r>
    </w:p>
    <w:p w:rsidR="00FA6593" w:rsidRPr="004B1DDC" w:rsidRDefault="00FA6593" w:rsidP="004B1DD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hAnsi="Calibri" w:cs="Calibri"/>
          <w:sz w:val="24"/>
          <w:szCs w:val="24"/>
          <w:lang w:val="de-DE"/>
        </w:rPr>
      </w:pPr>
      <w:r w:rsidRPr="004B1DDC">
        <w:rPr>
          <w:rFonts w:ascii="Calibri" w:hAnsi="Calibri" w:cs="Calibri"/>
          <w:sz w:val="24"/>
          <w:szCs w:val="24"/>
        </w:rPr>
        <w:t>Photovoltaic solar Energy as an alternative energy source for educational and business development institutions in rural and peri-urban Areas.</w:t>
      </w:r>
    </w:p>
    <w:p w:rsidR="00FA6593" w:rsidRPr="004B1DDC" w:rsidRDefault="00FA6593" w:rsidP="004B1DD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hAnsi="Calibri" w:cs="Calibri"/>
          <w:sz w:val="24"/>
          <w:szCs w:val="24"/>
          <w:lang w:val="de-DE"/>
        </w:rPr>
      </w:pPr>
      <w:r w:rsidRPr="004B1DDC">
        <w:rPr>
          <w:rFonts w:ascii="Calibri" w:hAnsi="Calibri" w:cs="Calibri"/>
          <w:sz w:val="24"/>
          <w:szCs w:val="24"/>
        </w:rPr>
        <w:t>Photovoltaic solar Energy and ICT.</w:t>
      </w:r>
    </w:p>
    <w:p w:rsidR="00FA6593" w:rsidRPr="004B1DDC" w:rsidRDefault="00FA6593" w:rsidP="004B1DD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hAnsi="Calibri" w:cs="Calibri"/>
          <w:sz w:val="24"/>
          <w:szCs w:val="24"/>
          <w:lang w:val="de-DE"/>
        </w:rPr>
      </w:pPr>
      <w:r w:rsidRPr="004B1DDC">
        <w:rPr>
          <w:rFonts w:ascii="Calibri" w:hAnsi="Calibri" w:cs="Calibri"/>
          <w:sz w:val="24"/>
          <w:szCs w:val="24"/>
        </w:rPr>
        <w:t>Renewable Energy and Resource Efficiency/Renewable Energy and Energy Efficiency</w:t>
      </w:r>
    </w:p>
    <w:p w:rsidR="00FA6593" w:rsidRPr="004B1DDC" w:rsidRDefault="00FA6593" w:rsidP="004B1DD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hAnsi="Calibri" w:cs="Calibri"/>
          <w:sz w:val="24"/>
          <w:szCs w:val="24"/>
          <w:lang w:val="de-DE"/>
        </w:rPr>
      </w:pPr>
      <w:r w:rsidRPr="004B1DDC">
        <w:rPr>
          <w:rFonts w:ascii="Calibri" w:hAnsi="Calibri" w:cs="Calibri"/>
          <w:sz w:val="24"/>
          <w:szCs w:val="24"/>
          <w:shd w:val="clear" w:color="auto" w:fill="FFFFFF"/>
          <w:lang w:val="en-US"/>
        </w:rPr>
        <w:t>Renewable energy resources usage mapping.</w:t>
      </w:r>
    </w:p>
    <w:p w:rsidR="00FA6593" w:rsidRPr="004B1DDC" w:rsidRDefault="00FA6593" w:rsidP="004B1DD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hAnsi="Calibri" w:cs="Calibri"/>
          <w:sz w:val="24"/>
          <w:szCs w:val="24"/>
          <w:lang w:val="de-DE"/>
        </w:rPr>
      </w:pPr>
      <w:r w:rsidRPr="004B1DDC">
        <w:rPr>
          <w:rFonts w:ascii="Calibri" w:hAnsi="Calibri" w:cs="Calibri"/>
          <w:sz w:val="24"/>
          <w:szCs w:val="24"/>
          <w:shd w:val="clear" w:color="auto" w:fill="FFFFFF"/>
          <w:lang w:val="en-US"/>
        </w:rPr>
        <w:t>The challenges in the implementation of the Renewable Energy Feed-in Tariff (REFIT)</w:t>
      </w:r>
      <w:r w:rsidR="0082510F">
        <w:rPr>
          <w:rFonts w:ascii="Calibri" w:hAnsi="Calibri" w:cs="Calibri"/>
          <w:sz w:val="24"/>
          <w:szCs w:val="24"/>
          <w:shd w:val="clear" w:color="auto" w:fill="FFFFFF"/>
          <w:lang w:val="en-US"/>
        </w:rPr>
        <w:t>.</w:t>
      </w:r>
    </w:p>
    <w:p w:rsidR="00FA6593" w:rsidRPr="004B1DDC" w:rsidRDefault="00FA6593" w:rsidP="004B1DD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hAnsi="Calibri" w:cs="Calibri"/>
          <w:sz w:val="24"/>
          <w:szCs w:val="24"/>
          <w:lang w:val="de-DE"/>
        </w:rPr>
      </w:pPr>
      <w:r w:rsidRPr="004B1DDC">
        <w:rPr>
          <w:rFonts w:ascii="Calibri" w:hAnsi="Calibri" w:cs="Calibri"/>
          <w:sz w:val="24"/>
          <w:szCs w:val="24"/>
          <w:lang w:val="en-US"/>
        </w:rPr>
        <w:t>The role of biomass and blue energy in mitigation of global warming.</w:t>
      </w:r>
    </w:p>
    <w:p w:rsidR="00FA6593" w:rsidRPr="004B1DDC" w:rsidRDefault="00FA6593" w:rsidP="004B1DD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hAnsi="Calibri" w:cs="Calibri"/>
          <w:sz w:val="24"/>
          <w:szCs w:val="24"/>
          <w:lang w:val="de-DE"/>
        </w:rPr>
      </w:pPr>
      <w:r w:rsidRPr="004B1DDC">
        <w:rPr>
          <w:rFonts w:ascii="Calibri" w:hAnsi="Calibri" w:cs="Calibri"/>
          <w:sz w:val="24"/>
          <w:szCs w:val="24"/>
          <w:lang w:val="en-US"/>
        </w:rPr>
        <w:t>Home energy management as a basic contribution to the objective 7 of sustainable development.</w:t>
      </w:r>
    </w:p>
    <w:p w:rsidR="00FA6593" w:rsidRPr="004B1DDC" w:rsidRDefault="00FA6593" w:rsidP="004B1DD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hAnsi="Calibri" w:cs="Calibri"/>
          <w:sz w:val="24"/>
          <w:szCs w:val="24"/>
          <w:lang w:val="de-DE"/>
        </w:rPr>
      </w:pPr>
      <w:r w:rsidRPr="004B1DDC">
        <w:rPr>
          <w:rFonts w:ascii="Calibri" w:hAnsi="Calibri" w:cs="Calibri"/>
          <w:sz w:val="24"/>
          <w:szCs w:val="24"/>
          <w:lang w:val="en-US"/>
        </w:rPr>
        <w:t>The communities</w:t>
      </w:r>
      <w:r w:rsidR="008F0264">
        <w:rPr>
          <w:rFonts w:ascii="Calibri" w:hAnsi="Calibri" w:cs="Calibri"/>
          <w:sz w:val="24"/>
          <w:szCs w:val="24"/>
          <w:lang w:val="en-US"/>
        </w:rPr>
        <w:t xml:space="preserve">’ </w:t>
      </w:r>
      <w:r w:rsidRPr="004B1DDC">
        <w:rPr>
          <w:rFonts w:ascii="Calibri" w:hAnsi="Calibri" w:cs="Calibri"/>
          <w:sz w:val="24"/>
          <w:szCs w:val="24"/>
          <w:lang w:val="en-US"/>
        </w:rPr>
        <w:t>training in use of Solar energy: challenges and opportunities.</w:t>
      </w:r>
    </w:p>
    <w:p w:rsidR="00FA6593" w:rsidRPr="004B1DDC" w:rsidRDefault="00FA6593" w:rsidP="004B1DD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hAnsi="Calibri" w:cs="Calibri"/>
          <w:sz w:val="24"/>
          <w:szCs w:val="24"/>
          <w:lang w:val="de-DE"/>
        </w:rPr>
      </w:pPr>
      <w:r w:rsidRPr="004B1DDC">
        <w:rPr>
          <w:rFonts w:ascii="Calibri" w:hAnsi="Calibri" w:cs="Calibri"/>
          <w:sz w:val="24"/>
          <w:szCs w:val="24"/>
          <w:lang w:val="en-US"/>
        </w:rPr>
        <w:t>Sustainability of solar systems in Rural and Peri-Urban Communities.</w:t>
      </w:r>
    </w:p>
    <w:p w:rsidR="00B40A05" w:rsidRPr="004B1DDC" w:rsidRDefault="00B40A05" w:rsidP="004B1DDC">
      <w:pPr>
        <w:pStyle w:val="ListParagraph"/>
        <w:spacing w:line="240" w:lineRule="auto"/>
        <w:ind w:left="2160"/>
        <w:jc w:val="both"/>
        <w:rPr>
          <w:rFonts w:ascii="Calibri" w:hAnsi="Calibri" w:cs="Calibri"/>
          <w:sz w:val="24"/>
          <w:szCs w:val="24"/>
          <w:lang w:val="en-US"/>
        </w:rPr>
      </w:pPr>
    </w:p>
    <w:p w:rsidR="00B40A05" w:rsidRPr="004B1DDC" w:rsidRDefault="00B40A05" w:rsidP="004B1DD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alibri" w:hAnsi="Calibri" w:cs="Calibri"/>
          <w:b/>
          <w:sz w:val="24"/>
          <w:szCs w:val="24"/>
          <w:lang w:val="en-US"/>
        </w:rPr>
      </w:pPr>
      <w:r w:rsidRPr="004B1DDC">
        <w:rPr>
          <w:rFonts w:ascii="Calibri" w:hAnsi="Calibri" w:cs="Calibri"/>
          <w:b/>
          <w:sz w:val="24"/>
          <w:szCs w:val="24"/>
          <w:lang w:val="en-US"/>
        </w:rPr>
        <w:t xml:space="preserve">Public </w:t>
      </w:r>
      <w:r w:rsidR="00FA6593" w:rsidRPr="004B1DDC">
        <w:rPr>
          <w:rFonts w:ascii="Calibri" w:hAnsi="Calibri" w:cs="Calibri"/>
          <w:b/>
          <w:sz w:val="24"/>
          <w:szCs w:val="24"/>
          <w:lang w:val="en-US"/>
        </w:rPr>
        <w:t>H</w:t>
      </w:r>
      <w:r w:rsidRPr="004B1DDC">
        <w:rPr>
          <w:rFonts w:ascii="Calibri" w:hAnsi="Calibri" w:cs="Calibri"/>
          <w:b/>
          <w:sz w:val="24"/>
          <w:szCs w:val="24"/>
          <w:lang w:val="en-US"/>
        </w:rPr>
        <w:t>ealth</w:t>
      </w:r>
      <w:r w:rsidR="00095504" w:rsidRPr="004B1DDC">
        <w:rPr>
          <w:rFonts w:ascii="Calibri" w:hAnsi="Calibri" w:cs="Calibri"/>
          <w:b/>
          <w:sz w:val="24"/>
          <w:szCs w:val="24"/>
          <w:lang w:val="en-US"/>
        </w:rPr>
        <w:t>:</w:t>
      </w:r>
    </w:p>
    <w:p w:rsidR="000F3D4E" w:rsidRPr="004B1DDC" w:rsidRDefault="000F3D4E" w:rsidP="004B1DDC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hAnsi="Calibri" w:cs="Calibri"/>
          <w:sz w:val="24"/>
          <w:szCs w:val="24"/>
          <w:lang w:val="de-DE"/>
        </w:rPr>
      </w:pPr>
      <w:r w:rsidRPr="004B1DDC">
        <w:rPr>
          <w:rStyle w:val="Strong"/>
          <w:rFonts w:ascii="Calibri" w:hAnsi="Calibri" w:cs="Calibri"/>
          <w:sz w:val="24"/>
          <w:szCs w:val="24"/>
          <w:lang w:val="en-US"/>
        </w:rPr>
        <w:t>Infectious Diseases</w:t>
      </w:r>
      <w:r w:rsidRPr="004B1DDC">
        <w:rPr>
          <w:rFonts w:ascii="Calibri" w:hAnsi="Calibri" w:cs="Calibri"/>
          <w:sz w:val="24"/>
          <w:szCs w:val="24"/>
          <w:lang w:val="de-DE"/>
        </w:rPr>
        <w:t xml:space="preserve"> (i.e. </w:t>
      </w:r>
      <w:r w:rsidRPr="004B1DDC">
        <w:rPr>
          <w:rFonts w:ascii="Calibri" w:hAnsi="Calibri" w:cs="Calibri"/>
          <w:sz w:val="24"/>
          <w:szCs w:val="24"/>
          <w:lang w:val="en-US"/>
        </w:rPr>
        <w:t>malaria, HIV, Pneumonia and other previously prominent infections)</w:t>
      </w:r>
    </w:p>
    <w:p w:rsidR="000F3D4E" w:rsidRPr="004B1DDC" w:rsidRDefault="00E02E8D" w:rsidP="004B1DDC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hAnsi="Calibri" w:cs="Calibri"/>
          <w:sz w:val="24"/>
          <w:szCs w:val="24"/>
          <w:lang w:val="de-DE"/>
        </w:rPr>
      </w:pPr>
      <w:r>
        <w:rPr>
          <w:rFonts w:ascii="Calibri" w:hAnsi="Calibri" w:cs="Calibri"/>
          <w:sz w:val="24"/>
          <w:szCs w:val="24"/>
          <w:lang w:val="en-US"/>
        </w:rPr>
        <w:t>E</w:t>
      </w:r>
      <w:r w:rsidR="000F3D4E" w:rsidRPr="004B1DDC">
        <w:rPr>
          <w:rFonts w:ascii="Calibri" w:hAnsi="Calibri" w:cs="Calibri"/>
          <w:sz w:val="24"/>
          <w:szCs w:val="24"/>
          <w:lang w:val="en-US"/>
        </w:rPr>
        <w:t>nhanced disease intelligence including functional anti-microbial resistance surveillance, rational use of drugs etc.</w:t>
      </w:r>
    </w:p>
    <w:p w:rsidR="000F3D4E" w:rsidRPr="004B1DDC" w:rsidRDefault="000F3D4E" w:rsidP="004B1DDC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hAnsi="Calibri" w:cs="Calibri"/>
          <w:sz w:val="24"/>
          <w:szCs w:val="24"/>
          <w:lang w:val="de-DE"/>
        </w:rPr>
      </w:pPr>
      <w:r w:rsidRPr="004B1DDC">
        <w:rPr>
          <w:rFonts w:ascii="Calibri" w:hAnsi="Calibri" w:cs="Calibri"/>
          <w:sz w:val="24"/>
          <w:szCs w:val="24"/>
          <w:lang w:val="en-US"/>
        </w:rPr>
        <w:t>​N</w:t>
      </w:r>
      <w:r w:rsidRPr="004B1DDC">
        <w:rPr>
          <w:rStyle w:val="Strong"/>
          <w:rFonts w:ascii="Calibri" w:hAnsi="Calibri" w:cs="Calibri"/>
          <w:b w:val="0"/>
          <w:sz w:val="24"/>
          <w:szCs w:val="24"/>
          <w:lang w:val="en-US"/>
        </w:rPr>
        <w:t>ew vaccines</w:t>
      </w:r>
      <w:r w:rsidRPr="004B1DDC">
        <w:rPr>
          <w:rFonts w:ascii="Calibri" w:hAnsi="Calibri" w:cs="Calibri"/>
          <w:sz w:val="24"/>
          <w:szCs w:val="24"/>
          <w:lang w:val="en-US"/>
        </w:rPr>
        <w:t> for remaining infectious pathogens (i.e. typhoid, shigella, ETECH, Viral hepatitis, etc.)</w:t>
      </w:r>
    </w:p>
    <w:p w:rsidR="000F3D4E" w:rsidRPr="004B1DDC" w:rsidRDefault="000F3D4E" w:rsidP="004B1DD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hAnsi="Calibri" w:cs="Calibri"/>
          <w:sz w:val="24"/>
          <w:szCs w:val="24"/>
          <w:lang w:val="de-DE"/>
        </w:rPr>
      </w:pPr>
      <w:r w:rsidRPr="004B1DDC">
        <w:rPr>
          <w:rFonts w:ascii="Calibri" w:hAnsi="Calibri" w:cs="Calibri"/>
          <w:sz w:val="24"/>
          <w:szCs w:val="24"/>
          <w:lang w:val="en-US"/>
        </w:rPr>
        <w:t>​New and emerging infectious and epidemic threats vigilance (i.e. Ebola, Zika, H1N1 virus, Chikungunya, Mayaro, Dengue etc.)</w:t>
      </w:r>
    </w:p>
    <w:p w:rsidR="004B1DDC" w:rsidRPr="004B1DDC" w:rsidRDefault="000F3D4E" w:rsidP="004B1DDC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hAnsi="Calibri" w:cs="Calibri"/>
          <w:sz w:val="24"/>
          <w:szCs w:val="24"/>
          <w:lang w:val="de-DE"/>
        </w:rPr>
      </w:pPr>
      <w:r w:rsidRPr="004B1DDC">
        <w:rPr>
          <w:rStyle w:val="Strong"/>
          <w:rFonts w:ascii="Calibri" w:hAnsi="Calibri" w:cs="Calibri"/>
          <w:sz w:val="24"/>
          <w:szCs w:val="24"/>
          <w:lang w:val="en-US"/>
        </w:rPr>
        <w:lastRenderedPageBreak/>
        <w:t xml:space="preserve">Non-communicable diseases </w:t>
      </w:r>
      <w:r w:rsidRPr="004B1DDC">
        <w:rPr>
          <w:rStyle w:val="Strong"/>
          <w:rFonts w:ascii="Calibri" w:hAnsi="Calibri" w:cs="Calibri"/>
          <w:b w:val="0"/>
          <w:sz w:val="24"/>
          <w:szCs w:val="24"/>
          <w:lang w:val="en-US"/>
        </w:rPr>
        <w:t>(i.e.</w:t>
      </w:r>
      <w:r w:rsidRPr="004B1DDC">
        <w:rPr>
          <w:rStyle w:val="Strong"/>
          <w:rFonts w:ascii="Calibri" w:hAnsi="Calibri" w:cs="Calibri"/>
          <w:sz w:val="24"/>
          <w:szCs w:val="24"/>
          <w:lang w:val="en-US"/>
        </w:rPr>
        <w:t xml:space="preserve"> </w:t>
      </w:r>
      <w:r w:rsidRPr="004B1DDC">
        <w:rPr>
          <w:rFonts w:ascii="Calibri" w:hAnsi="Calibri" w:cs="Calibri"/>
          <w:sz w:val="24"/>
          <w:szCs w:val="24"/>
          <w:lang w:val="en-US"/>
        </w:rPr>
        <w:t>Hypertension, diabetes, mental health, oral health and cancers).</w:t>
      </w:r>
    </w:p>
    <w:p w:rsidR="000F3D4E" w:rsidRPr="004B1DDC" w:rsidRDefault="000F3D4E" w:rsidP="004B1DDC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hAnsi="Calibri" w:cs="Calibri"/>
          <w:sz w:val="24"/>
          <w:szCs w:val="24"/>
          <w:lang w:val="de-DE"/>
        </w:rPr>
      </w:pPr>
      <w:r w:rsidRPr="004B1DDC">
        <w:rPr>
          <w:rFonts w:ascii="Calibri" w:hAnsi="Calibri" w:cs="Calibri"/>
          <w:sz w:val="24"/>
          <w:szCs w:val="24"/>
          <w:lang w:val="en-US"/>
        </w:rPr>
        <w:t>Health system improvements to specifically adapt to tackling NCDs as it has traditionally/historically responded only to infectious disease</w:t>
      </w:r>
    </w:p>
    <w:p w:rsidR="000F3D4E" w:rsidRPr="004B1DDC" w:rsidRDefault="000F3D4E" w:rsidP="004B1DDC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hAnsi="Calibri" w:cs="Calibri"/>
          <w:sz w:val="24"/>
          <w:szCs w:val="24"/>
          <w:lang w:val="de-DE"/>
        </w:rPr>
      </w:pPr>
      <w:r w:rsidRPr="004B1DDC">
        <w:rPr>
          <w:rFonts w:ascii="Calibri" w:hAnsi="Calibri" w:cs="Calibri"/>
          <w:sz w:val="24"/>
          <w:szCs w:val="24"/>
          <w:lang w:val="en-US"/>
        </w:rPr>
        <w:t>​</w:t>
      </w:r>
      <w:r w:rsidRPr="004B1DDC">
        <w:rPr>
          <w:rFonts w:ascii="Calibri" w:hAnsi="Calibri" w:cs="Calibri"/>
          <w:b/>
          <w:sz w:val="24"/>
          <w:szCs w:val="24"/>
          <w:lang w:val="en-US"/>
        </w:rPr>
        <w:t>H</w:t>
      </w:r>
      <w:r w:rsidRPr="004B1DDC">
        <w:rPr>
          <w:rStyle w:val="Strong"/>
          <w:rFonts w:ascii="Calibri" w:hAnsi="Calibri" w:cs="Calibri"/>
          <w:sz w:val="24"/>
          <w:szCs w:val="24"/>
          <w:lang w:val="en-US"/>
        </w:rPr>
        <w:t>ealth system strengthening</w:t>
      </w:r>
    </w:p>
    <w:p w:rsidR="00BC0EA2" w:rsidRPr="004B1DDC" w:rsidRDefault="00BC0EA2" w:rsidP="004B1DDC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Style w:val="Emphasis"/>
          <w:rFonts w:ascii="Calibri" w:hAnsi="Calibri" w:cs="Calibri"/>
          <w:bCs/>
          <w:i w:val="0"/>
          <w:sz w:val="24"/>
          <w:szCs w:val="24"/>
          <w:lang w:val="en-US"/>
        </w:rPr>
      </w:pPr>
      <w:r w:rsidRPr="004B1DDC">
        <w:rPr>
          <w:rStyle w:val="Emphasis"/>
          <w:rFonts w:ascii="Calibri" w:hAnsi="Calibri" w:cs="Calibri"/>
          <w:bCs/>
          <w:i w:val="0"/>
          <w:sz w:val="24"/>
          <w:szCs w:val="24"/>
          <w:lang w:val="en-US"/>
        </w:rPr>
        <w:t>service delivery</w:t>
      </w:r>
    </w:p>
    <w:p w:rsidR="00BC0EA2" w:rsidRPr="004B1DDC" w:rsidRDefault="000F3D4E" w:rsidP="004B1DDC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Style w:val="Emphasis"/>
          <w:rFonts w:ascii="Calibri" w:hAnsi="Calibri" w:cs="Calibri"/>
          <w:bCs/>
          <w:i w:val="0"/>
          <w:sz w:val="24"/>
          <w:szCs w:val="24"/>
          <w:lang w:val="en-US"/>
        </w:rPr>
      </w:pPr>
      <w:r w:rsidRPr="004B1DDC">
        <w:rPr>
          <w:rStyle w:val="Emphasis"/>
          <w:rFonts w:ascii="Calibri" w:hAnsi="Calibri" w:cs="Calibri"/>
          <w:bCs/>
          <w:i w:val="0"/>
          <w:sz w:val="24"/>
          <w:szCs w:val="24"/>
          <w:lang w:val="en-US"/>
        </w:rPr>
        <w:t xml:space="preserve">health workforce, </w:t>
      </w:r>
    </w:p>
    <w:p w:rsidR="00BC0EA2" w:rsidRPr="004B1DDC" w:rsidRDefault="000F3D4E" w:rsidP="004B1DDC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Style w:val="Emphasis"/>
          <w:rFonts w:ascii="Calibri" w:hAnsi="Calibri" w:cs="Calibri"/>
          <w:bCs/>
          <w:i w:val="0"/>
          <w:sz w:val="24"/>
          <w:szCs w:val="24"/>
          <w:lang w:val="en-US"/>
        </w:rPr>
      </w:pPr>
      <w:r w:rsidRPr="004B1DDC">
        <w:rPr>
          <w:rStyle w:val="Emphasis"/>
          <w:rFonts w:ascii="Calibri" w:hAnsi="Calibri" w:cs="Calibri"/>
          <w:bCs/>
          <w:i w:val="0"/>
          <w:sz w:val="24"/>
          <w:szCs w:val="24"/>
          <w:lang w:val="en-US"/>
        </w:rPr>
        <w:t>health information systems,</w:t>
      </w:r>
    </w:p>
    <w:p w:rsidR="00BC0EA2" w:rsidRPr="004B1DDC" w:rsidRDefault="000F3D4E" w:rsidP="004B1DDC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Style w:val="Emphasis"/>
          <w:rFonts w:ascii="Calibri" w:hAnsi="Calibri" w:cs="Calibri"/>
          <w:bCs/>
          <w:i w:val="0"/>
          <w:sz w:val="24"/>
          <w:szCs w:val="24"/>
          <w:lang w:val="en-US"/>
        </w:rPr>
      </w:pPr>
      <w:r w:rsidRPr="004B1DDC">
        <w:rPr>
          <w:rStyle w:val="Emphasis"/>
          <w:rFonts w:ascii="Calibri" w:hAnsi="Calibri" w:cs="Calibri"/>
          <w:bCs/>
          <w:i w:val="0"/>
          <w:sz w:val="24"/>
          <w:szCs w:val="24"/>
          <w:lang w:val="en-US"/>
        </w:rPr>
        <w:t xml:space="preserve">access to essential medicines, financing, </w:t>
      </w:r>
    </w:p>
    <w:p w:rsidR="00BC0EA2" w:rsidRPr="004B1DDC" w:rsidRDefault="00BC0EA2" w:rsidP="004B1DDC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Style w:val="Emphasis"/>
          <w:rFonts w:ascii="Calibri" w:hAnsi="Calibri" w:cs="Calibri"/>
          <w:iCs w:val="0"/>
          <w:sz w:val="24"/>
          <w:szCs w:val="24"/>
          <w:lang w:val="de-DE"/>
        </w:rPr>
      </w:pPr>
      <w:r w:rsidRPr="004B1DDC">
        <w:rPr>
          <w:rStyle w:val="Emphasis"/>
          <w:rFonts w:ascii="Calibri" w:hAnsi="Calibri" w:cs="Calibri"/>
          <w:bCs/>
          <w:i w:val="0"/>
          <w:sz w:val="24"/>
          <w:szCs w:val="24"/>
          <w:lang w:val="en-US"/>
        </w:rPr>
        <w:t>leadership/governance</w:t>
      </w:r>
    </w:p>
    <w:p w:rsidR="004B1DDC" w:rsidRPr="004B1DDC" w:rsidRDefault="004B1DDC" w:rsidP="004B1DDC">
      <w:pPr>
        <w:pStyle w:val="ListParagraph"/>
        <w:shd w:val="clear" w:color="auto" w:fill="FFFFFF"/>
        <w:spacing w:before="100" w:beforeAutospacing="1" w:after="100" w:afterAutospacing="1" w:line="240" w:lineRule="auto"/>
        <w:ind w:left="1800"/>
        <w:jc w:val="both"/>
        <w:rPr>
          <w:rStyle w:val="Emphasis"/>
          <w:rFonts w:ascii="Calibri" w:hAnsi="Calibri" w:cs="Calibri"/>
          <w:iCs w:val="0"/>
          <w:sz w:val="24"/>
          <w:szCs w:val="24"/>
          <w:lang w:val="de-DE"/>
        </w:rPr>
      </w:pPr>
    </w:p>
    <w:p w:rsidR="00BC0EA2" w:rsidRPr="004B1DDC" w:rsidRDefault="00BC0EA2" w:rsidP="004B1DDC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hAnsi="Calibri" w:cs="Calibri"/>
          <w:b/>
          <w:i/>
          <w:sz w:val="24"/>
          <w:szCs w:val="24"/>
          <w:lang w:val="de-DE"/>
        </w:rPr>
      </w:pPr>
      <w:r w:rsidRPr="004B1DDC">
        <w:rPr>
          <w:rFonts w:ascii="Calibri" w:hAnsi="Calibri" w:cs="Calibri"/>
          <w:b/>
          <w:sz w:val="24"/>
          <w:szCs w:val="24"/>
          <w:lang w:val="en-US"/>
        </w:rPr>
        <w:t>N</w:t>
      </w:r>
      <w:r w:rsidR="000F3D4E" w:rsidRPr="004B1DDC">
        <w:rPr>
          <w:rFonts w:ascii="Calibri" w:hAnsi="Calibri" w:cs="Calibri"/>
          <w:b/>
          <w:sz w:val="24"/>
          <w:szCs w:val="24"/>
          <w:lang w:val="en-US"/>
        </w:rPr>
        <w:t xml:space="preserve">eonatal care </w:t>
      </w:r>
      <w:r w:rsidRPr="004B1DDC">
        <w:rPr>
          <w:rFonts w:ascii="Calibri" w:hAnsi="Calibri" w:cs="Calibri"/>
          <w:b/>
          <w:sz w:val="24"/>
          <w:szCs w:val="24"/>
          <w:lang w:val="en-US"/>
        </w:rPr>
        <w:t>to combat neonatal morbidity and mortality</w:t>
      </w:r>
    </w:p>
    <w:p w:rsidR="00BC0EA2" w:rsidRPr="004B1DDC" w:rsidRDefault="004B1DDC" w:rsidP="004B1DDC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hAnsi="Calibri" w:cs="Calibri"/>
          <w:b/>
          <w:i/>
          <w:sz w:val="24"/>
          <w:szCs w:val="24"/>
          <w:lang w:val="de-DE"/>
        </w:rPr>
      </w:pPr>
      <w:r w:rsidRPr="004B1DDC">
        <w:rPr>
          <w:rFonts w:ascii="Calibri" w:hAnsi="Calibri" w:cs="Calibri"/>
          <w:b/>
          <w:sz w:val="24"/>
          <w:szCs w:val="24"/>
          <w:lang w:val="en-US"/>
        </w:rPr>
        <w:t>R</w:t>
      </w:r>
      <w:r w:rsidR="00BC0EA2" w:rsidRPr="004B1DDC">
        <w:rPr>
          <w:rFonts w:ascii="Calibri" w:hAnsi="Calibri" w:cs="Calibri"/>
          <w:b/>
          <w:sz w:val="24"/>
          <w:szCs w:val="24"/>
          <w:lang w:val="en-US"/>
        </w:rPr>
        <w:t>esearch and development of products to improve maternal mortality</w:t>
      </w:r>
    </w:p>
    <w:p w:rsidR="000F3D4E" w:rsidRPr="004B1DDC" w:rsidRDefault="000F3D4E" w:rsidP="004B1DDC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hAnsi="Calibri" w:cs="Calibri"/>
          <w:i/>
          <w:sz w:val="24"/>
          <w:szCs w:val="24"/>
          <w:lang w:val="de-DE"/>
        </w:rPr>
      </w:pPr>
      <w:r w:rsidRPr="004B1DDC">
        <w:rPr>
          <w:rStyle w:val="Strong"/>
          <w:rFonts w:ascii="Calibri" w:hAnsi="Calibri" w:cs="Calibri"/>
          <w:sz w:val="24"/>
          <w:szCs w:val="24"/>
          <w:lang w:val="en-US"/>
        </w:rPr>
        <w:t>Animal Human Interface diseases</w:t>
      </w:r>
    </w:p>
    <w:p w:rsidR="00B60472" w:rsidRPr="004B1DDC" w:rsidRDefault="00B60472" w:rsidP="004B1D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hAnsi="Calibri" w:cs="Calibri"/>
          <w:sz w:val="24"/>
          <w:szCs w:val="24"/>
          <w:lang w:val="en-US"/>
        </w:rPr>
      </w:pPr>
      <w:r w:rsidRPr="004B1DDC">
        <w:rPr>
          <w:rFonts w:ascii="Calibri" w:hAnsi="Calibri" w:cs="Calibri"/>
          <w:sz w:val="24"/>
          <w:szCs w:val="24"/>
          <w:lang w:val="en-US"/>
        </w:rPr>
        <w:t xml:space="preserve">Interested participants are invited to </w:t>
      </w:r>
      <w:r w:rsidRPr="004B1DDC">
        <w:rPr>
          <w:rFonts w:ascii="Calibri" w:hAnsi="Calibri" w:cs="Calibri"/>
          <w:b/>
          <w:sz w:val="24"/>
          <w:szCs w:val="24"/>
          <w:lang w:val="en-US"/>
        </w:rPr>
        <w:t>submit Abstracts of papers in any of the above sub</w:t>
      </w:r>
      <w:r w:rsidR="005938AF" w:rsidRPr="004B1DDC">
        <w:rPr>
          <w:rFonts w:ascii="Calibri" w:hAnsi="Calibri" w:cs="Calibri"/>
          <w:b/>
          <w:sz w:val="24"/>
          <w:szCs w:val="24"/>
          <w:lang w:val="en-US"/>
        </w:rPr>
        <w:t>-</w:t>
      </w:r>
      <w:r w:rsidRPr="004B1DDC">
        <w:rPr>
          <w:rFonts w:ascii="Calibri" w:hAnsi="Calibri" w:cs="Calibri"/>
          <w:b/>
          <w:sz w:val="24"/>
          <w:szCs w:val="24"/>
          <w:lang w:val="en-US"/>
        </w:rPr>
        <w:t xml:space="preserve">themes. </w:t>
      </w:r>
    </w:p>
    <w:p w:rsidR="00D17A5D" w:rsidRPr="004B1DDC" w:rsidRDefault="00F25FA3" w:rsidP="004B1DDC">
      <w:pPr>
        <w:spacing w:line="240" w:lineRule="auto"/>
        <w:jc w:val="both"/>
        <w:rPr>
          <w:rFonts w:ascii="Calibri" w:hAnsi="Calibri" w:cs="Calibri"/>
          <w:sz w:val="24"/>
          <w:szCs w:val="24"/>
          <w:lang w:val="en-US"/>
        </w:rPr>
      </w:pPr>
      <w:r w:rsidRPr="004B1DDC">
        <w:rPr>
          <w:rFonts w:ascii="Calibri" w:hAnsi="Calibri" w:cs="Calibri"/>
          <w:sz w:val="24"/>
          <w:szCs w:val="24"/>
          <w:lang w:val="en-US"/>
        </w:rPr>
        <w:t>Abstracts must be structured as follows:</w:t>
      </w:r>
    </w:p>
    <w:p w:rsidR="00F25FA3" w:rsidRPr="004B1DDC" w:rsidRDefault="00F25FA3" w:rsidP="004B1DDC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Calibri" w:hAnsi="Calibri" w:cs="Calibri"/>
          <w:sz w:val="24"/>
          <w:szCs w:val="24"/>
          <w:lang w:val="en-US"/>
        </w:rPr>
      </w:pPr>
      <w:r w:rsidRPr="004B1DDC">
        <w:rPr>
          <w:rFonts w:ascii="Calibri" w:hAnsi="Calibri" w:cs="Calibri"/>
          <w:sz w:val="24"/>
          <w:szCs w:val="24"/>
          <w:lang w:val="en-US"/>
        </w:rPr>
        <w:t>Short biography (not more than 100 words)</w:t>
      </w:r>
    </w:p>
    <w:p w:rsidR="00F25FA3" w:rsidRPr="004B1DDC" w:rsidRDefault="00F25FA3" w:rsidP="004B1DDC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Calibri" w:hAnsi="Calibri" w:cs="Calibri"/>
          <w:sz w:val="24"/>
          <w:szCs w:val="24"/>
          <w:lang w:val="en-US"/>
        </w:rPr>
      </w:pPr>
      <w:r w:rsidRPr="004B1DDC">
        <w:rPr>
          <w:rFonts w:ascii="Calibri" w:hAnsi="Calibri" w:cs="Calibri"/>
          <w:sz w:val="24"/>
          <w:szCs w:val="24"/>
          <w:lang w:val="en-US"/>
        </w:rPr>
        <w:t>Contact details (</w:t>
      </w:r>
      <w:r w:rsidR="00BB4A55" w:rsidRPr="004B1DDC">
        <w:rPr>
          <w:rFonts w:ascii="Calibri" w:hAnsi="Calibri" w:cs="Calibri"/>
          <w:sz w:val="24"/>
          <w:szCs w:val="24"/>
          <w:lang w:val="en-US"/>
        </w:rPr>
        <w:t xml:space="preserve">address, </w:t>
      </w:r>
      <w:r w:rsidRPr="004B1DDC">
        <w:rPr>
          <w:rFonts w:ascii="Calibri" w:hAnsi="Calibri" w:cs="Calibri"/>
          <w:sz w:val="24"/>
          <w:szCs w:val="24"/>
          <w:lang w:val="en-US"/>
        </w:rPr>
        <w:t>phone number, email)</w:t>
      </w:r>
    </w:p>
    <w:p w:rsidR="00F25FA3" w:rsidRPr="004B1DDC" w:rsidRDefault="00F25FA3" w:rsidP="004B1DDC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Calibri" w:hAnsi="Calibri" w:cs="Calibri"/>
          <w:sz w:val="24"/>
          <w:szCs w:val="24"/>
          <w:lang w:val="en-US"/>
        </w:rPr>
      </w:pPr>
      <w:r w:rsidRPr="004B1DDC">
        <w:rPr>
          <w:rFonts w:ascii="Calibri" w:hAnsi="Calibri" w:cs="Calibri"/>
          <w:sz w:val="24"/>
          <w:szCs w:val="24"/>
          <w:lang w:val="en-US"/>
        </w:rPr>
        <w:t xml:space="preserve">Abstract (not more than 300 words) </w:t>
      </w:r>
    </w:p>
    <w:p w:rsidR="005938AF" w:rsidRPr="009754E2" w:rsidRDefault="00F25FA3" w:rsidP="004B1DDC">
      <w:pPr>
        <w:spacing w:line="240" w:lineRule="auto"/>
        <w:jc w:val="both"/>
        <w:rPr>
          <w:rFonts w:ascii="Calibri" w:hAnsi="Calibri" w:cs="Calibri"/>
          <w:sz w:val="24"/>
          <w:szCs w:val="24"/>
          <w:lang w:val="en-US"/>
        </w:rPr>
      </w:pPr>
      <w:r w:rsidRPr="004B1DDC">
        <w:rPr>
          <w:rFonts w:ascii="Calibri" w:hAnsi="Calibri" w:cs="Calibri"/>
          <w:sz w:val="24"/>
          <w:szCs w:val="24"/>
          <w:lang w:val="en-US"/>
        </w:rPr>
        <w:t xml:space="preserve">Abstracts </w:t>
      </w:r>
      <w:r w:rsidR="005938AF" w:rsidRPr="004B1DDC">
        <w:rPr>
          <w:rFonts w:ascii="Calibri" w:hAnsi="Calibri" w:cs="Calibri"/>
          <w:sz w:val="24"/>
          <w:szCs w:val="24"/>
          <w:lang w:val="en-US"/>
        </w:rPr>
        <w:t xml:space="preserve">must be submitted via </w:t>
      </w:r>
      <w:r w:rsidRPr="004B1DDC">
        <w:rPr>
          <w:rFonts w:ascii="Calibri" w:hAnsi="Calibri" w:cs="Calibri"/>
          <w:sz w:val="24"/>
          <w:szCs w:val="24"/>
          <w:lang w:val="en-US"/>
        </w:rPr>
        <w:t>e-mail</w:t>
      </w:r>
      <w:r w:rsidR="005938AF" w:rsidRPr="004B1DDC">
        <w:rPr>
          <w:rFonts w:ascii="Calibri" w:hAnsi="Calibri" w:cs="Calibri"/>
          <w:sz w:val="24"/>
          <w:szCs w:val="24"/>
          <w:lang w:val="en-US"/>
        </w:rPr>
        <w:t xml:space="preserve"> to</w:t>
      </w:r>
      <w:r w:rsidRPr="004B1DDC">
        <w:rPr>
          <w:rFonts w:ascii="Calibri" w:hAnsi="Calibri" w:cs="Calibri"/>
          <w:sz w:val="24"/>
          <w:szCs w:val="24"/>
          <w:lang w:val="en-US"/>
        </w:rPr>
        <w:t xml:space="preserve">: </w:t>
      </w:r>
      <w:hyperlink r:id="rId7" w:history="1">
        <w:r w:rsidR="001D6BEE">
          <w:rPr>
            <w:rStyle w:val="Hyperlink"/>
            <w:rFonts w:ascii="Calibri" w:hAnsi="Calibri" w:cs="Calibri"/>
            <w:b/>
            <w:color w:val="auto"/>
            <w:sz w:val="24"/>
            <w:szCs w:val="24"/>
            <w:u w:val="none"/>
            <w:lang w:val="en-US"/>
          </w:rPr>
          <w:t>fni.mct@gmail.com</w:t>
        </w:r>
      </w:hyperlink>
      <w:r w:rsidR="00FA0E3B">
        <w:rPr>
          <w:rStyle w:val="Hyperlink"/>
          <w:rFonts w:ascii="Calibri" w:hAnsi="Calibri" w:cs="Calibri"/>
          <w:b/>
          <w:color w:val="auto"/>
          <w:sz w:val="24"/>
          <w:szCs w:val="24"/>
          <w:u w:val="none"/>
          <w:lang w:val="en-US"/>
        </w:rPr>
        <w:t xml:space="preserve"> </w:t>
      </w:r>
      <w:proofErr w:type="gramStart"/>
      <w:r w:rsidR="005938AF" w:rsidRPr="004B1DDC">
        <w:rPr>
          <w:rFonts w:ascii="Calibri" w:hAnsi="Calibri" w:cs="Calibri"/>
          <w:sz w:val="24"/>
          <w:szCs w:val="24"/>
          <w:lang w:val="en-US"/>
        </w:rPr>
        <w:t>The</w:t>
      </w:r>
      <w:proofErr w:type="gramEnd"/>
      <w:r w:rsidR="005938AF" w:rsidRPr="004B1DDC">
        <w:rPr>
          <w:rFonts w:ascii="Calibri" w:hAnsi="Calibri" w:cs="Calibri"/>
          <w:sz w:val="24"/>
          <w:szCs w:val="24"/>
          <w:lang w:val="en-US"/>
        </w:rPr>
        <w:t xml:space="preserve"> closing date for submission of abstracts is </w:t>
      </w:r>
      <w:r w:rsidR="009754E2" w:rsidRPr="009754E2">
        <w:rPr>
          <w:rFonts w:ascii="Calibri" w:hAnsi="Calibri" w:cs="Calibri"/>
          <w:b/>
          <w:sz w:val="24"/>
          <w:szCs w:val="24"/>
          <w:lang w:val="en-US"/>
        </w:rPr>
        <w:t>2nd August, 2019</w:t>
      </w:r>
      <w:r w:rsidR="009754E2">
        <w:rPr>
          <w:rFonts w:ascii="Calibri" w:hAnsi="Calibri" w:cs="Calibri"/>
          <w:b/>
          <w:sz w:val="24"/>
          <w:szCs w:val="24"/>
          <w:lang w:val="en-US"/>
        </w:rPr>
        <w:t xml:space="preserve"> </w:t>
      </w:r>
      <w:r w:rsidR="009754E2" w:rsidRPr="009754E2">
        <w:rPr>
          <w:rFonts w:ascii="Calibri" w:hAnsi="Calibri" w:cs="Calibri"/>
          <w:b/>
          <w:color w:val="FF0000"/>
          <w:sz w:val="24"/>
          <w:szCs w:val="24"/>
          <w:lang w:val="en-US"/>
        </w:rPr>
        <w:t>(</w:t>
      </w:r>
      <w:r w:rsidR="009754E2">
        <w:rPr>
          <w:rFonts w:ascii="Calibri" w:hAnsi="Calibri" w:cs="Calibri"/>
          <w:b/>
          <w:color w:val="FF0000"/>
          <w:sz w:val="24"/>
          <w:szCs w:val="24"/>
          <w:lang w:val="en-US"/>
        </w:rPr>
        <w:t>for Public Health only)</w:t>
      </w:r>
      <w:r w:rsidR="009754E2">
        <w:rPr>
          <w:rFonts w:ascii="Calibri" w:hAnsi="Calibri" w:cs="Calibri"/>
          <w:b/>
          <w:sz w:val="24"/>
          <w:szCs w:val="24"/>
          <w:lang w:val="en-US"/>
        </w:rPr>
        <w:t>.</w:t>
      </w:r>
    </w:p>
    <w:p w:rsidR="00F25FA3" w:rsidRPr="004B1DDC" w:rsidRDefault="005938AF" w:rsidP="004B1DDC">
      <w:pPr>
        <w:spacing w:line="240" w:lineRule="auto"/>
        <w:jc w:val="both"/>
        <w:rPr>
          <w:rFonts w:ascii="Calibri" w:hAnsi="Calibri" w:cs="Calibri"/>
          <w:sz w:val="24"/>
          <w:szCs w:val="24"/>
          <w:lang w:val="en-US"/>
        </w:rPr>
      </w:pPr>
      <w:r w:rsidRPr="004B1DDC">
        <w:rPr>
          <w:rFonts w:ascii="Calibri" w:hAnsi="Calibri" w:cs="Calibri"/>
          <w:sz w:val="24"/>
          <w:szCs w:val="24"/>
          <w:lang w:val="en-US"/>
        </w:rPr>
        <w:t>A</w:t>
      </w:r>
      <w:r w:rsidR="00C70983" w:rsidRPr="004B1DDC">
        <w:rPr>
          <w:rFonts w:ascii="Calibri" w:hAnsi="Calibri" w:cs="Calibri"/>
          <w:sz w:val="24"/>
          <w:szCs w:val="24"/>
          <w:lang w:val="en-US"/>
        </w:rPr>
        <w:t xml:space="preserve">ll abstracts shall undergo </w:t>
      </w:r>
      <w:r w:rsidR="00BB4A55" w:rsidRPr="004B1DDC">
        <w:rPr>
          <w:rFonts w:ascii="Calibri" w:hAnsi="Calibri" w:cs="Calibri"/>
          <w:sz w:val="24"/>
          <w:szCs w:val="24"/>
          <w:lang w:val="en-US"/>
        </w:rPr>
        <w:t>peer review by a Review C</w:t>
      </w:r>
      <w:r w:rsidR="00C70983" w:rsidRPr="004B1DDC">
        <w:rPr>
          <w:rFonts w:ascii="Calibri" w:hAnsi="Calibri" w:cs="Calibri"/>
          <w:sz w:val="24"/>
          <w:szCs w:val="24"/>
          <w:lang w:val="en-US"/>
        </w:rPr>
        <w:t>ommittee</w:t>
      </w:r>
      <w:r w:rsidRPr="004B1DDC">
        <w:rPr>
          <w:rFonts w:ascii="Calibri" w:hAnsi="Calibri" w:cs="Calibri"/>
          <w:sz w:val="24"/>
          <w:szCs w:val="24"/>
          <w:lang w:val="en-US"/>
        </w:rPr>
        <w:t xml:space="preserve"> and submitting autho</w:t>
      </w:r>
      <w:r w:rsidR="00BA798A" w:rsidRPr="004B1DDC">
        <w:rPr>
          <w:rFonts w:ascii="Calibri" w:hAnsi="Calibri" w:cs="Calibri"/>
          <w:sz w:val="24"/>
          <w:szCs w:val="24"/>
          <w:lang w:val="en-US"/>
        </w:rPr>
        <w:t xml:space="preserve">rs will be </w:t>
      </w:r>
      <w:r w:rsidR="00F25FA3" w:rsidRPr="004B1DDC">
        <w:rPr>
          <w:rFonts w:ascii="Calibri" w:hAnsi="Calibri" w:cs="Calibri"/>
          <w:sz w:val="24"/>
          <w:szCs w:val="24"/>
          <w:lang w:val="en-US"/>
        </w:rPr>
        <w:t>notified</w:t>
      </w:r>
      <w:r w:rsidR="00BA798A" w:rsidRPr="004B1DDC">
        <w:rPr>
          <w:rFonts w:ascii="Calibri" w:hAnsi="Calibri" w:cs="Calibri"/>
          <w:sz w:val="24"/>
          <w:szCs w:val="24"/>
          <w:lang w:val="en-US"/>
        </w:rPr>
        <w:t xml:space="preserve"> of the acceptance</w:t>
      </w:r>
      <w:r w:rsidR="00C70983" w:rsidRPr="004B1DDC">
        <w:rPr>
          <w:rFonts w:ascii="Calibri" w:hAnsi="Calibri" w:cs="Calibri"/>
          <w:sz w:val="24"/>
          <w:szCs w:val="24"/>
          <w:lang w:val="en-US"/>
        </w:rPr>
        <w:t xml:space="preserve"> status</w:t>
      </w:r>
      <w:r w:rsidR="00BA798A" w:rsidRPr="004B1DDC">
        <w:rPr>
          <w:rFonts w:ascii="Calibri" w:hAnsi="Calibri" w:cs="Calibri"/>
          <w:sz w:val="24"/>
          <w:szCs w:val="24"/>
          <w:lang w:val="en-US"/>
        </w:rPr>
        <w:t xml:space="preserve"> of their abstracts</w:t>
      </w:r>
      <w:r w:rsidR="00F25FA3" w:rsidRPr="004B1DDC">
        <w:rPr>
          <w:rFonts w:ascii="Calibri" w:hAnsi="Calibri" w:cs="Calibri"/>
          <w:sz w:val="24"/>
          <w:szCs w:val="24"/>
          <w:lang w:val="en-US"/>
        </w:rPr>
        <w:t xml:space="preserve"> by </w:t>
      </w:r>
      <w:r w:rsidR="00572FE4" w:rsidRPr="0082510F">
        <w:rPr>
          <w:rFonts w:ascii="Calibri" w:hAnsi="Calibri" w:cs="Calibri"/>
          <w:b/>
          <w:sz w:val="24"/>
          <w:szCs w:val="24"/>
          <w:lang w:val="en-US"/>
        </w:rPr>
        <w:t xml:space="preserve">end of </w:t>
      </w:r>
      <w:r w:rsidR="00FA0E3B">
        <w:rPr>
          <w:rFonts w:ascii="Calibri" w:hAnsi="Calibri" w:cs="Calibri"/>
          <w:b/>
          <w:sz w:val="24"/>
          <w:szCs w:val="24"/>
          <w:lang w:val="en-US"/>
        </w:rPr>
        <w:t>August</w:t>
      </w:r>
      <w:r w:rsidR="00572FE4" w:rsidRPr="0082510F">
        <w:rPr>
          <w:rFonts w:ascii="Calibri" w:hAnsi="Calibri" w:cs="Calibri"/>
          <w:b/>
          <w:sz w:val="24"/>
          <w:szCs w:val="24"/>
          <w:lang w:val="en-US"/>
        </w:rPr>
        <w:t>, 2019</w:t>
      </w:r>
      <w:r w:rsidR="001D6BEE">
        <w:rPr>
          <w:rFonts w:ascii="Calibri" w:hAnsi="Calibri" w:cs="Calibri"/>
          <w:b/>
          <w:sz w:val="24"/>
          <w:szCs w:val="24"/>
          <w:lang w:val="en-US"/>
        </w:rPr>
        <w:t>.</w:t>
      </w:r>
    </w:p>
    <w:p w:rsidR="00572FE4" w:rsidRPr="004B1DDC" w:rsidRDefault="00F25FA3" w:rsidP="004B1DDC">
      <w:pPr>
        <w:spacing w:line="240" w:lineRule="auto"/>
        <w:jc w:val="both"/>
        <w:rPr>
          <w:rFonts w:ascii="Calibri" w:hAnsi="Calibri" w:cs="Calibri"/>
          <w:sz w:val="24"/>
          <w:szCs w:val="24"/>
          <w:lang w:val="en-US"/>
        </w:rPr>
      </w:pPr>
      <w:r w:rsidRPr="004B1DDC">
        <w:rPr>
          <w:rFonts w:ascii="Calibri" w:hAnsi="Calibri" w:cs="Calibri"/>
          <w:sz w:val="24"/>
          <w:szCs w:val="24"/>
          <w:lang w:val="en-US"/>
        </w:rPr>
        <w:t xml:space="preserve">For </w:t>
      </w:r>
      <w:r w:rsidR="00AA7582" w:rsidRPr="004B1DDC">
        <w:rPr>
          <w:rFonts w:ascii="Calibri" w:hAnsi="Calibri" w:cs="Calibri"/>
          <w:sz w:val="24"/>
          <w:szCs w:val="24"/>
          <w:lang w:val="en-US"/>
        </w:rPr>
        <w:t xml:space="preserve">inquiries, </w:t>
      </w:r>
      <w:r w:rsidR="00AA7582" w:rsidRPr="004B1DDC">
        <w:rPr>
          <w:rFonts w:ascii="Calibri" w:hAnsi="Calibri" w:cs="Calibri"/>
          <w:b/>
          <w:sz w:val="24"/>
          <w:szCs w:val="24"/>
          <w:lang w:val="en-US"/>
        </w:rPr>
        <w:t>contact</w:t>
      </w:r>
      <w:r w:rsidR="00BB4A55" w:rsidRPr="004B1DDC">
        <w:rPr>
          <w:rFonts w:ascii="Calibri" w:hAnsi="Calibri" w:cs="Calibri"/>
          <w:b/>
          <w:sz w:val="24"/>
          <w:szCs w:val="24"/>
          <w:lang w:val="en-US"/>
        </w:rPr>
        <w:t xml:space="preserve"> </w:t>
      </w:r>
      <w:r w:rsidR="00AA7582" w:rsidRPr="004B1DDC">
        <w:rPr>
          <w:rFonts w:ascii="Calibri" w:hAnsi="Calibri" w:cs="Calibri"/>
          <w:b/>
          <w:sz w:val="24"/>
          <w:szCs w:val="24"/>
          <w:lang w:val="en-US"/>
        </w:rPr>
        <w:t>M</w:t>
      </w:r>
      <w:r w:rsidR="001D6BEE">
        <w:rPr>
          <w:rFonts w:ascii="Calibri" w:hAnsi="Calibri" w:cs="Calibri"/>
          <w:b/>
          <w:sz w:val="24"/>
          <w:szCs w:val="24"/>
          <w:lang w:val="en-US"/>
        </w:rPr>
        <w:t>r</w:t>
      </w:r>
      <w:r w:rsidR="00AA7582" w:rsidRPr="004B1DDC">
        <w:rPr>
          <w:rFonts w:ascii="Calibri" w:hAnsi="Calibri" w:cs="Calibri"/>
          <w:b/>
          <w:sz w:val="24"/>
          <w:szCs w:val="24"/>
          <w:lang w:val="en-US"/>
        </w:rPr>
        <w:t xml:space="preserve">s. </w:t>
      </w:r>
      <w:r w:rsidR="001D6BEE">
        <w:rPr>
          <w:rFonts w:ascii="Calibri" w:hAnsi="Calibri" w:cs="Calibri"/>
          <w:b/>
          <w:sz w:val="24"/>
          <w:szCs w:val="24"/>
          <w:lang w:val="en-US"/>
        </w:rPr>
        <w:t>Dirce Madeira</w:t>
      </w:r>
      <w:r w:rsidR="00AA7582" w:rsidRPr="004B1DDC">
        <w:rPr>
          <w:rFonts w:ascii="Calibri" w:hAnsi="Calibri" w:cs="Calibri"/>
          <w:b/>
          <w:sz w:val="24"/>
          <w:szCs w:val="24"/>
          <w:lang w:val="en-US"/>
        </w:rPr>
        <w:t xml:space="preserve"> </w:t>
      </w:r>
      <w:r w:rsidR="00BB4A55" w:rsidRPr="004B1DDC">
        <w:rPr>
          <w:rFonts w:ascii="Calibri" w:hAnsi="Calibri" w:cs="Calibri"/>
          <w:b/>
          <w:sz w:val="24"/>
          <w:szCs w:val="24"/>
          <w:lang w:val="en-US"/>
        </w:rPr>
        <w:t xml:space="preserve">or Mr. </w:t>
      </w:r>
      <w:r w:rsidR="001D6BEE">
        <w:rPr>
          <w:rFonts w:ascii="Calibri" w:hAnsi="Calibri" w:cs="Calibri"/>
          <w:b/>
          <w:sz w:val="24"/>
          <w:szCs w:val="24"/>
          <w:lang w:val="en-US"/>
        </w:rPr>
        <w:t>Paula Dias</w:t>
      </w:r>
      <w:r w:rsidR="00BB4A55" w:rsidRPr="004B1DDC">
        <w:rPr>
          <w:rFonts w:ascii="Calibri" w:hAnsi="Calibri" w:cs="Calibri"/>
          <w:b/>
          <w:sz w:val="24"/>
          <w:szCs w:val="24"/>
          <w:lang w:val="en-US"/>
        </w:rPr>
        <w:t xml:space="preserve"> </w:t>
      </w:r>
      <w:r w:rsidR="00AA7582" w:rsidRPr="004B1DDC">
        <w:rPr>
          <w:rFonts w:ascii="Calibri" w:hAnsi="Calibri" w:cs="Calibri"/>
          <w:b/>
          <w:sz w:val="24"/>
          <w:szCs w:val="24"/>
          <w:lang w:val="en-US"/>
        </w:rPr>
        <w:t xml:space="preserve">on </w:t>
      </w:r>
      <w:r w:rsidR="00BB4A55" w:rsidRPr="004B1DDC">
        <w:rPr>
          <w:rFonts w:ascii="Calibri" w:hAnsi="Calibri" w:cs="Calibri"/>
          <w:b/>
          <w:sz w:val="24"/>
          <w:szCs w:val="24"/>
          <w:lang w:val="en-US"/>
        </w:rPr>
        <w:t xml:space="preserve">Tel: </w:t>
      </w:r>
      <w:r w:rsidR="001D6BEE">
        <w:rPr>
          <w:rFonts w:ascii="Calibri" w:hAnsi="Calibri" w:cs="Calibri"/>
          <w:b/>
          <w:sz w:val="24"/>
          <w:szCs w:val="24"/>
          <w:lang w:val="en-US"/>
        </w:rPr>
        <w:t>21 724 917</w:t>
      </w:r>
      <w:r w:rsidR="00AA7582" w:rsidRPr="004B1DDC">
        <w:rPr>
          <w:rFonts w:ascii="Calibri" w:hAnsi="Calibri" w:cs="Calibri"/>
          <w:b/>
          <w:sz w:val="24"/>
          <w:szCs w:val="24"/>
          <w:lang w:val="en-US"/>
        </w:rPr>
        <w:t xml:space="preserve">, </w:t>
      </w:r>
      <w:r w:rsidR="00970452">
        <w:rPr>
          <w:rFonts w:ascii="Calibri" w:hAnsi="Calibri" w:cs="Calibri"/>
          <w:b/>
          <w:sz w:val="24"/>
          <w:szCs w:val="24"/>
          <w:lang w:val="en-US"/>
        </w:rPr>
        <w:t>E</w:t>
      </w:r>
      <w:r w:rsidR="00AA7582" w:rsidRPr="004B1DDC">
        <w:rPr>
          <w:rFonts w:ascii="Calibri" w:hAnsi="Calibri" w:cs="Calibri"/>
          <w:b/>
          <w:sz w:val="24"/>
          <w:szCs w:val="24"/>
          <w:lang w:val="en-US"/>
        </w:rPr>
        <w:t xml:space="preserve">-mail </w:t>
      </w:r>
      <w:r w:rsidR="00BB4A55" w:rsidRPr="004B1DDC">
        <w:rPr>
          <w:rFonts w:ascii="Calibri" w:hAnsi="Calibri" w:cs="Calibri"/>
          <w:b/>
          <w:sz w:val="24"/>
          <w:szCs w:val="24"/>
          <w:lang w:val="en-US"/>
        </w:rPr>
        <w:t xml:space="preserve"> </w:t>
      </w:r>
      <w:r w:rsidR="001D6BEE">
        <w:rPr>
          <w:rFonts w:ascii="Calibri" w:hAnsi="Calibri" w:cs="Calibri"/>
          <w:b/>
          <w:sz w:val="24"/>
          <w:szCs w:val="24"/>
          <w:lang w:val="en-US"/>
        </w:rPr>
        <w:t>fni.mct@gmail.com</w:t>
      </w:r>
    </w:p>
    <w:sectPr w:rsidR="00572FE4" w:rsidRPr="004B1DDC" w:rsidSect="00970452">
      <w:headerReference w:type="default" r:id="rId8"/>
      <w:pgSz w:w="11906" w:h="16838"/>
      <w:pgMar w:top="1350" w:right="1440" w:bottom="171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30C" w:rsidRDefault="001B030C" w:rsidP="00970452">
      <w:pPr>
        <w:spacing w:after="0" w:line="240" w:lineRule="auto"/>
      </w:pPr>
      <w:r>
        <w:separator/>
      </w:r>
    </w:p>
  </w:endnote>
  <w:endnote w:type="continuationSeparator" w:id="0">
    <w:p w:rsidR="001B030C" w:rsidRDefault="001B030C" w:rsidP="0097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30C" w:rsidRDefault="001B030C" w:rsidP="00970452">
      <w:pPr>
        <w:spacing w:after="0" w:line="240" w:lineRule="auto"/>
      </w:pPr>
      <w:r>
        <w:separator/>
      </w:r>
    </w:p>
  </w:footnote>
  <w:footnote w:type="continuationSeparator" w:id="0">
    <w:p w:rsidR="001B030C" w:rsidRDefault="001B030C" w:rsidP="0097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452" w:rsidRDefault="00970452">
    <w:pPr>
      <w:pStyle w:val="Header"/>
    </w:pPr>
    <w:r>
      <w:rPr>
        <w:noProof/>
        <w:lang w:val="en-US"/>
      </w:rPr>
      <w:drawing>
        <wp:inline distT="0" distB="0" distL="0" distR="0" wp14:anchorId="38A9F2B7" wp14:editId="6AD13437">
          <wp:extent cx="1047750" cy="718746"/>
          <wp:effectExtent l="0" t="0" r="0" b="571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fg_la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3542" cy="7295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noProof/>
        <w:lang w:val="en-US"/>
      </w:rPr>
      <w:drawing>
        <wp:inline distT="0" distB="0" distL="0" distR="0" wp14:anchorId="76CD04BC" wp14:editId="323B89B9">
          <wp:extent cx="1271638" cy="739140"/>
          <wp:effectExtent l="0" t="0" r="508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 FNI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0086" cy="7498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  <w:r>
      <w:rPr>
        <w:noProof/>
        <w:lang w:val="en-US"/>
      </w:rPr>
      <w:drawing>
        <wp:inline distT="0" distB="0" distL="0" distR="0" wp14:anchorId="311F4790" wp14:editId="1809327C">
          <wp:extent cx="1104583" cy="779705"/>
          <wp:effectExtent l="0" t="0" r="635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STC 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2025" cy="7990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C76C7"/>
    <w:multiLevelType w:val="multilevel"/>
    <w:tmpl w:val="0EAAF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BA522F"/>
    <w:multiLevelType w:val="multilevel"/>
    <w:tmpl w:val="4948C30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3777580"/>
    <w:multiLevelType w:val="hybridMultilevel"/>
    <w:tmpl w:val="E238072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DC9579C"/>
    <w:multiLevelType w:val="hybridMultilevel"/>
    <w:tmpl w:val="AC20C222"/>
    <w:lvl w:ilvl="0" w:tplc="1A601AB4">
      <w:start w:val="1"/>
      <w:numFmt w:val="lowerRoman"/>
      <w:lvlText w:val="%1."/>
      <w:lvlJc w:val="right"/>
      <w:pPr>
        <w:ind w:left="144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A715C5F"/>
    <w:multiLevelType w:val="hybridMultilevel"/>
    <w:tmpl w:val="78B65C94"/>
    <w:lvl w:ilvl="0" w:tplc="FE025178">
      <w:start w:val="1"/>
      <w:numFmt w:val="lowerRoman"/>
      <w:lvlText w:val="%1."/>
      <w:lvlJc w:val="right"/>
      <w:pPr>
        <w:ind w:left="1440" w:hanging="360"/>
      </w:pPr>
      <w:rPr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CCE0A31"/>
    <w:multiLevelType w:val="hybridMultilevel"/>
    <w:tmpl w:val="0CAC8E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9B3F79"/>
    <w:multiLevelType w:val="hybridMultilevel"/>
    <w:tmpl w:val="A664C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5A2C01"/>
    <w:multiLevelType w:val="hybridMultilevel"/>
    <w:tmpl w:val="AB4AD7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89350F4"/>
    <w:multiLevelType w:val="hybridMultilevel"/>
    <w:tmpl w:val="ED54621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F986F74"/>
    <w:multiLevelType w:val="multilevel"/>
    <w:tmpl w:val="E58CF06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9E6383E"/>
    <w:multiLevelType w:val="multilevel"/>
    <w:tmpl w:val="9E906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3"/>
  </w:num>
  <w:num w:numId="5">
    <w:abstractNumId w:val="0"/>
  </w:num>
  <w:num w:numId="6">
    <w:abstractNumId w:val="9"/>
  </w:num>
  <w:num w:numId="7">
    <w:abstractNumId w:val="1"/>
  </w:num>
  <w:num w:numId="8">
    <w:abstractNumId w:val="7"/>
  </w:num>
  <w:num w:numId="9">
    <w:abstractNumId w:val="4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3A3"/>
    <w:rsid w:val="000325BC"/>
    <w:rsid w:val="00095504"/>
    <w:rsid w:val="000B7732"/>
    <w:rsid w:val="000F3D4E"/>
    <w:rsid w:val="001150F3"/>
    <w:rsid w:val="0018689E"/>
    <w:rsid w:val="001B030C"/>
    <w:rsid w:val="001D6BEE"/>
    <w:rsid w:val="00217685"/>
    <w:rsid w:val="002C7029"/>
    <w:rsid w:val="00304274"/>
    <w:rsid w:val="004B1DDC"/>
    <w:rsid w:val="00572FE4"/>
    <w:rsid w:val="005938AF"/>
    <w:rsid w:val="006237C4"/>
    <w:rsid w:val="00662915"/>
    <w:rsid w:val="00674866"/>
    <w:rsid w:val="00717473"/>
    <w:rsid w:val="00736CE5"/>
    <w:rsid w:val="007553A3"/>
    <w:rsid w:val="0082510F"/>
    <w:rsid w:val="008F0264"/>
    <w:rsid w:val="00970452"/>
    <w:rsid w:val="009754E2"/>
    <w:rsid w:val="00A56752"/>
    <w:rsid w:val="00AA7582"/>
    <w:rsid w:val="00AB3AAA"/>
    <w:rsid w:val="00B14C6D"/>
    <w:rsid w:val="00B40A05"/>
    <w:rsid w:val="00B60472"/>
    <w:rsid w:val="00BA798A"/>
    <w:rsid w:val="00BB4A55"/>
    <w:rsid w:val="00BC0EA2"/>
    <w:rsid w:val="00BC64D4"/>
    <w:rsid w:val="00C34CD3"/>
    <w:rsid w:val="00C70983"/>
    <w:rsid w:val="00CC4776"/>
    <w:rsid w:val="00CD5057"/>
    <w:rsid w:val="00D17A5D"/>
    <w:rsid w:val="00D314C1"/>
    <w:rsid w:val="00D8215B"/>
    <w:rsid w:val="00E02E8D"/>
    <w:rsid w:val="00E36A23"/>
    <w:rsid w:val="00E94130"/>
    <w:rsid w:val="00EE7ED8"/>
    <w:rsid w:val="00F25FA3"/>
    <w:rsid w:val="00F72A3D"/>
    <w:rsid w:val="00FA0E3B"/>
    <w:rsid w:val="00FA6593"/>
    <w:rsid w:val="00FE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C7A6416C-5BDF-4364-BF48-D530213D0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A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5FA3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0F3D4E"/>
    <w:rPr>
      <w:b/>
      <w:bCs/>
    </w:rPr>
  </w:style>
  <w:style w:type="character" w:styleId="Emphasis">
    <w:name w:val="Emphasis"/>
    <w:basedOn w:val="DefaultParagraphFont"/>
    <w:uiPriority w:val="20"/>
    <w:qFormat/>
    <w:rsid w:val="000F3D4E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EE7E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7E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7E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7E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7ED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E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ED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704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452"/>
  </w:style>
  <w:style w:type="paragraph" w:styleId="Footer">
    <w:name w:val="footer"/>
    <w:basedOn w:val="Normal"/>
    <w:link w:val="FooterChar"/>
    <w:uiPriority w:val="99"/>
    <w:unhideWhenUsed/>
    <w:rsid w:val="009704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stc@nstc.org.z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Atridah Mulonga</dc:creator>
  <cp:lastModifiedBy>hp</cp:lastModifiedBy>
  <cp:revision>4</cp:revision>
  <cp:lastPrinted>2019-07-04T07:12:00Z</cp:lastPrinted>
  <dcterms:created xsi:type="dcterms:W3CDTF">2019-07-11T09:52:00Z</dcterms:created>
  <dcterms:modified xsi:type="dcterms:W3CDTF">2019-07-22T07:41:00Z</dcterms:modified>
</cp:coreProperties>
</file>